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0353" w14:textId="2C6FB759" w:rsidR="00451429" w:rsidRDefault="00451429" w:rsidP="00451429">
      <w:pPr>
        <w:ind w:firstLine="851"/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A5E49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ขั้นตอนการตรวจสอบและประเมินผลการติดตั้งใช้งานจริง (</w:t>
      </w:r>
      <w:r w:rsidRPr="00BA5E49">
        <w:rPr>
          <w:rFonts w:ascii="TH SarabunPSK" w:hAnsi="TH SarabunPSK" w:cs="TH SarabunPSK"/>
          <w:b/>
          <w:bCs/>
          <w:sz w:val="36"/>
          <w:szCs w:val="36"/>
        </w:rPr>
        <w:t>Field Trial)</w:t>
      </w:r>
      <w:r w:rsidR="00C12E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ในส่วนของระบบไฟฟ้า</w:t>
      </w:r>
    </w:p>
    <w:p w14:paraId="018279A6" w14:textId="77777777" w:rsidR="00451429" w:rsidRPr="00BC6AFA" w:rsidRDefault="00451429" w:rsidP="00451429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ให้ผู้ที่ยื่นขอจดทะเบียนดำเนินการส่งสถานที่ที่ติดตั้ง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ของอุปกรณ์ที่ขอจดทะเบียน โดยให้ส่งสถานที่ที่ติดตั้งอุปกรณ์ดังกล่าวอย่างน้อย 2 โครงการ</w:t>
      </w:r>
    </w:p>
    <w:p w14:paraId="05817767" w14:textId="77777777" w:rsidR="00451429" w:rsidRPr="00BC6AFA" w:rsidRDefault="00451429" w:rsidP="00451429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 w:rsidRPr="00BC6AFA">
        <w:rPr>
          <w:rFonts w:ascii="TH SarabunPSK" w:hAnsi="TH SarabunPSK" w:cs="TH SarabunPSK" w:hint="cs"/>
          <w:sz w:val="32"/>
          <w:szCs w:val="32"/>
          <w:cs/>
        </w:rPr>
        <w:tab/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</w:t>
      </w:r>
      <w:bookmarkStart w:id="0" w:name="_GoBack"/>
      <w:bookmarkEnd w:id="0"/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</w:p>
    <w:p w14:paraId="52CE5055" w14:textId="77777777" w:rsidR="00451429" w:rsidRDefault="00451429" w:rsidP="00451429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ยี่ห้อ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 w:rsidRPr="00BC6AFA">
        <w:rPr>
          <w:rFonts w:ascii="TH SarabunPSK" w:hAnsi="TH SarabunPSK" w:cs="TH SarabunPSK"/>
          <w:sz w:val="32"/>
          <w:szCs w:val="32"/>
        </w:rPr>
        <w:t>Type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FECAEC4" w14:textId="77777777" w:rsidR="00451429" w:rsidRDefault="00451429" w:rsidP="00451429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451429" w:rsidRPr="00EC5CC8" w14:paraId="35747516" w14:textId="77777777" w:rsidTr="00B67B5E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6A5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1EF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4E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ขอบเขตพื้นที่</w:t>
            </w: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2712" w14:textId="77777777" w:rsidR="00451429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</w:t>
            </w:r>
          </w:p>
          <w:p w14:paraId="2BC4AEB0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4E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พื้นที่งานก่อสร้างระบบไฟฟ้า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64EA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29B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0FA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451429" w:rsidRPr="00EC5CC8" w14:paraId="341B9E91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A4A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ECE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C4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FE1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FE5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FE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51429" w:rsidRPr="00EC5CC8" w14:paraId="5E9ACCBA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011C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03E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8E5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D207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8F0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0F9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51429" w:rsidRPr="00EC5CC8" w14:paraId="55CFEC17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E777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AFA6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10A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CF64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23C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FDE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51429" w:rsidRPr="00EC5CC8" w14:paraId="24E25717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2365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8E4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C71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2E2F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08B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233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51429" w:rsidRPr="00EC5CC8" w14:paraId="1F16619E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CAE0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BB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276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2EE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B0A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BBC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51429" w:rsidRPr="00EC5CC8" w14:paraId="349B870B" w14:textId="77777777" w:rsidTr="00B67B5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A777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B7F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3C1" w14:textId="5BECF57A" w:rsidR="00451429" w:rsidRPr="00EC5CC8" w:rsidRDefault="00451429" w:rsidP="003E588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AEE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01CD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1168" w14:textId="77777777" w:rsidR="00451429" w:rsidRPr="00EC5CC8" w:rsidRDefault="00451429" w:rsidP="00B67B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4D9876AE" w14:textId="77777777" w:rsidR="00451429" w:rsidRDefault="00451429" w:rsidP="00451429">
      <w:pPr>
        <w:pStyle w:val="ListParagraph"/>
        <w:tabs>
          <w:tab w:val="left" w:pos="2340"/>
        </w:tabs>
        <w:spacing w:before="240"/>
        <w:ind w:left="1021" w:hanging="1021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</w:p>
    <w:p w14:paraId="6D0DC833" w14:textId="77777777" w:rsidR="00451429" w:rsidRPr="00BC6AFA" w:rsidRDefault="00451429" w:rsidP="00451429">
      <w:pPr>
        <w:pStyle w:val="ListParagraph"/>
        <w:tabs>
          <w:tab w:val="left" w:pos="2340"/>
        </w:tabs>
        <w:spacing w:before="240"/>
        <w:ind w:left="1049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     </w:t>
      </w:r>
    </w:p>
    <w:p w14:paraId="44C6484F" w14:textId="77777777" w:rsidR="00451429" w:rsidRDefault="00451429" w:rsidP="00451429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A5E49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ขอบเขตพื้นที่งานก่อสร้างระบบไฟฟ้าของการไฟฟ้าส่วนภูมิภาค การไฟฟ้านครหลวง และการไฟฟ้าฝ่ายผลิตแห่งประเทศไทย</w:t>
      </w:r>
    </w:p>
    <w:p w14:paraId="05D0DB3D" w14:textId="77777777" w:rsidR="00451429" w:rsidRDefault="00451429" w:rsidP="00451429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ของเอกชนในประเทศไทย</w:t>
      </w:r>
    </w:p>
    <w:p w14:paraId="38777326" w14:textId="77777777" w:rsidR="00451429" w:rsidRDefault="00451429" w:rsidP="00451429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ของหน่วยงานที่ให้บริการสาธารณูปโภคด้านพลังงานในประเทศไทยหรือใกล้เคียง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ประเทศไทย</w:t>
      </w:r>
    </w:p>
    <w:p w14:paraId="49A665EC" w14:textId="77777777" w:rsidR="004D245C" w:rsidRPr="00AA17F2" w:rsidRDefault="00451429" w:rsidP="00AA17F2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>
        <w:rPr>
          <w:rFonts w:ascii="TH SarabunPSK" w:hAnsi="TH SarabunPSK" w:cs="TH SarabunPSK" w:hint="cs"/>
          <w:sz w:val="32"/>
          <w:szCs w:val="32"/>
          <w:cs/>
        </w:rPr>
        <w:t>ของเอกชนในต่างประเทศ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หรือใกล้เคียง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ประเทศไทย</w:t>
      </w:r>
    </w:p>
    <w:p w14:paraId="2894D936" w14:textId="514D4E70" w:rsidR="00710DD7" w:rsidRPr="004D245C" w:rsidRDefault="00710DD7" w:rsidP="004F443D">
      <w:pPr>
        <w:rPr>
          <w:rFonts w:ascii="TH SarabunPSK" w:hAnsi="TH SarabunPSK" w:cs="TH SarabunPSK"/>
          <w:sz w:val="32"/>
          <w:szCs w:val="32"/>
        </w:rPr>
      </w:pPr>
    </w:p>
    <w:sectPr w:rsidR="00710DD7" w:rsidRPr="004D245C" w:rsidSect="004D245C">
      <w:headerReference w:type="default" r:id="rId8"/>
      <w:pgSz w:w="16838" w:h="11906" w:orient="landscape"/>
      <w:pgMar w:top="993" w:right="993" w:bottom="1133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35936" w14:textId="77777777" w:rsidR="00E2136E" w:rsidRDefault="00E2136E" w:rsidP="00383273">
      <w:pPr>
        <w:spacing w:after="0" w:line="240" w:lineRule="auto"/>
      </w:pPr>
      <w:r>
        <w:separator/>
      </w:r>
    </w:p>
  </w:endnote>
  <w:endnote w:type="continuationSeparator" w:id="0">
    <w:p w14:paraId="07630F91" w14:textId="77777777" w:rsidR="00E2136E" w:rsidRDefault="00E2136E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9561" w14:textId="77777777" w:rsidR="00E2136E" w:rsidRDefault="00E2136E" w:rsidP="00383273">
      <w:pPr>
        <w:spacing w:after="0" w:line="240" w:lineRule="auto"/>
      </w:pPr>
      <w:r>
        <w:separator/>
      </w:r>
    </w:p>
  </w:footnote>
  <w:footnote w:type="continuationSeparator" w:id="0">
    <w:p w14:paraId="4E977C4A" w14:textId="77777777" w:rsidR="00E2136E" w:rsidRDefault="00E2136E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FDF7" w14:textId="00EB5B0C" w:rsidR="0069049B" w:rsidRPr="00A31C61" w:rsidRDefault="0069049B" w:rsidP="0038327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31C61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A31C61">
      <w:rPr>
        <w:rFonts w:ascii="TH SarabunPSK" w:hAnsi="TH SarabunPSK" w:cs="TH SarabunPSK"/>
        <w:sz w:val="32"/>
        <w:szCs w:val="32"/>
      </w:rPr>
      <w:t>F-PL</w:t>
    </w:r>
    <w:r w:rsidR="00684E1E">
      <w:rPr>
        <w:rFonts w:ascii="TH SarabunPSK" w:hAnsi="TH SarabunPSK" w:cs="TH SarabunPSK"/>
        <w:sz w:val="32"/>
        <w:szCs w:val="32"/>
      </w:rPr>
      <w:t>E</w:t>
    </w:r>
    <w:r w:rsidRPr="00A31C61">
      <w:rPr>
        <w:rFonts w:ascii="TH SarabunPSK" w:hAnsi="TH SarabunPSK" w:cs="TH SarabunPSK"/>
        <w:sz w:val="32"/>
        <w:szCs w:val="32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72935421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797A10BD"/>
    <w:multiLevelType w:val="hybridMultilevel"/>
    <w:tmpl w:val="5776CC3C"/>
    <w:lvl w:ilvl="0" w:tplc="A53A2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89"/>
    <w:rsid w:val="00004016"/>
    <w:rsid w:val="000061DB"/>
    <w:rsid w:val="00020F16"/>
    <w:rsid w:val="0003391E"/>
    <w:rsid w:val="00073AA5"/>
    <w:rsid w:val="0009406C"/>
    <w:rsid w:val="000A5E7B"/>
    <w:rsid w:val="000C03EC"/>
    <w:rsid w:val="00141E54"/>
    <w:rsid w:val="00162669"/>
    <w:rsid w:val="00162EA4"/>
    <w:rsid w:val="00171B09"/>
    <w:rsid w:val="001C62BE"/>
    <w:rsid w:val="00200BDC"/>
    <w:rsid w:val="00216079"/>
    <w:rsid w:val="00235BC3"/>
    <w:rsid w:val="00264060"/>
    <w:rsid w:val="002A2B9B"/>
    <w:rsid w:val="002B139B"/>
    <w:rsid w:val="00326189"/>
    <w:rsid w:val="00334EE8"/>
    <w:rsid w:val="00350E66"/>
    <w:rsid w:val="00383273"/>
    <w:rsid w:val="00396175"/>
    <w:rsid w:val="003D2D82"/>
    <w:rsid w:val="003D5232"/>
    <w:rsid w:val="003E588A"/>
    <w:rsid w:val="003F127A"/>
    <w:rsid w:val="00451429"/>
    <w:rsid w:val="004655B9"/>
    <w:rsid w:val="00480842"/>
    <w:rsid w:val="004D245C"/>
    <w:rsid w:val="004E5371"/>
    <w:rsid w:val="004F443D"/>
    <w:rsid w:val="004F5ED8"/>
    <w:rsid w:val="004F75A8"/>
    <w:rsid w:val="005235E2"/>
    <w:rsid w:val="006057C8"/>
    <w:rsid w:val="006266E3"/>
    <w:rsid w:val="00651300"/>
    <w:rsid w:val="006627B6"/>
    <w:rsid w:val="00684E1E"/>
    <w:rsid w:val="0069049B"/>
    <w:rsid w:val="006D3407"/>
    <w:rsid w:val="007042DB"/>
    <w:rsid w:val="00710DD7"/>
    <w:rsid w:val="00731CB3"/>
    <w:rsid w:val="007563AA"/>
    <w:rsid w:val="007D3027"/>
    <w:rsid w:val="007D336C"/>
    <w:rsid w:val="00815B68"/>
    <w:rsid w:val="00854061"/>
    <w:rsid w:val="00883D5B"/>
    <w:rsid w:val="008B2A6C"/>
    <w:rsid w:val="008F6FEA"/>
    <w:rsid w:val="00924C81"/>
    <w:rsid w:val="00943A38"/>
    <w:rsid w:val="00970A67"/>
    <w:rsid w:val="00993F91"/>
    <w:rsid w:val="009A51ED"/>
    <w:rsid w:val="009B327B"/>
    <w:rsid w:val="009F3A30"/>
    <w:rsid w:val="00A20146"/>
    <w:rsid w:val="00A31C61"/>
    <w:rsid w:val="00A31CAC"/>
    <w:rsid w:val="00A37456"/>
    <w:rsid w:val="00A540C6"/>
    <w:rsid w:val="00A63C87"/>
    <w:rsid w:val="00A748DB"/>
    <w:rsid w:val="00AA17F2"/>
    <w:rsid w:val="00AE43F7"/>
    <w:rsid w:val="00AE6A4F"/>
    <w:rsid w:val="00B0665F"/>
    <w:rsid w:val="00B600E7"/>
    <w:rsid w:val="00B7194A"/>
    <w:rsid w:val="00BA5E49"/>
    <w:rsid w:val="00BC6AFA"/>
    <w:rsid w:val="00BC7916"/>
    <w:rsid w:val="00BD54EA"/>
    <w:rsid w:val="00C12E1A"/>
    <w:rsid w:val="00C82FE9"/>
    <w:rsid w:val="00C8662A"/>
    <w:rsid w:val="00CD2FE6"/>
    <w:rsid w:val="00D370E2"/>
    <w:rsid w:val="00D92A85"/>
    <w:rsid w:val="00DA7F1E"/>
    <w:rsid w:val="00DE00C7"/>
    <w:rsid w:val="00E01FF2"/>
    <w:rsid w:val="00E2136E"/>
    <w:rsid w:val="00E239E1"/>
    <w:rsid w:val="00E41C09"/>
    <w:rsid w:val="00E50686"/>
    <w:rsid w:val="00E54260"/>
    <w:rsid w:val="00EF012B"/>
    <w:rsid w:val="00EF0C5A"/>
    <w:rsid w:val="00F0272D"/>
    <w:rsid w:val="00F44711"/>
    <w:rsid w:val="00F5173B"/>
    <w:rsid w:val="00FA13CA"/>
    <w:rsid w:val="00FF1951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7615173B-2885-480C-A5F6-F97B03E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73"/>
  </w:style>
  <w:style w:type="paragraph" w:styleId="Footer">
    <w:name w:val="footer"/>
    <w:basedOn w:val="Normal"/>
    <w:link w:val="Foot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26A5-C4F4-4C2F-9CE0-901ED8FD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puthawat wiriyakitikun</dc:creator>
  <cp:lastModifiedBy>Parinya In-Aiam</cp:lastModifiedBy>
  <cp:revision>67</cp:revision>
  <cp:lastPrinted>2024-08-08T04:18:00Z</cp:lastPrinted>
  <dcterms:created xsi:type="dcterms:W3CDTF">2019-05-10T11:22:00Z</dcterms:created>
  <dcterms:modified xsi:type="dcterms:W3CDTF">2025-10-22T08:06:00Z</dcterms:modified>
</cp:coreProperties>
</file>